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77" w:rsidRDefault="00D47777">
      <w:pPr>
        <w:spacing w:after="21"/>
      </w:pPr>
    </w:p>
    <w:p w:rsidR="007E4DF4" w:rsidRPr="005E25EB" w:rsidRDefault="005E25EB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>KLASA: 011-02/19-01/02</w:t>
      </w:r>
    </w:p>
    <w:p w:rsidR="007E4DF4" w:rsidRPr="005E25EB" w:rsidRDefault="007E4DF4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>URBROJ:2178/01-06-01-19-01</w:t>
      </w:r>
      <w:bookmarkStart w:id="0" w:name="_GoBack"/>
      <w:bookmarkEnd w:id="0"/>
    </w:p>
    <w:p w:rsidR="007E4DF4" w:rsidRPr="005E25EB" w:rsidRDefault="007E4DF4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>U Slavonskom Brodu, 15. rujna 2019.</w:t>
      </w:r>
    </w:p>
    <w:p w:rsidR="007E4DF4" w:rsidRDefault="007E4DF4">
      <w:pPr>
        <w:spacing w:after="21"/>
      </w:pPr>
    </w:p>
    <w:p w:rsidR="00CC2C6A" w:rsidRPr="00CC2C6A" w:rsidRDefault="00CC2C6A" w:rsidP="00CC2C6A">
      <w:pPr>
        <w:jc w:val="both"/>
        <w:rPr>
          <w:rFonts w:ascii="Times New Roman" w:hAnsi="Times New Roman" w:cs="Times New Roman"/>
        </w:rPr>
      </w:pPr>
      <w:r w:rsidRPr="00CC2C6A">
        <w:rPr>
          <w:rFonts w:ascii="Times New Roman" w:hAnsi="Times New Roman" w:cs="Times New Roman"/>
        </w:rPr>
        <w:t xml:space="preserve">Na temelju članka 85. Statuta Osnovne škole Ivan Goran Kovačić, Slavonski Brod, a u vezi sa člankom 34. Zakona o fiskalnoj odgovornosti (Narodne novine, </w:t>
      </w:r>
      <w:proofErr w:type="spellStart"/>
      <w:r w:rsidRPr="00CC2C6A">
        <w:rPr>
          <w:rFonts w:ascii="Times New Roman" w:hAnsi="Times New Roman" w:cs="Times New Roman"/>
        </w:rPr>
        <w:t>br</w:t>
      </w:r>
      <w:proofErr w:type="spellEnd"/>
      <w:r w:rsidRPr="00CC2C6A">
        <w:rPr>
          <w:rFonts w:ascii="Times New Roman" w:hAnsi="Times New Roman" w:cs="Times New Roman"/>
        </w:rPr>
        <w:t xml:space="preserve"> 111/18) i članka 7. Uredbe o sastavljanju i predaji Izjave o fiskalnoj odgovornosti (Narodne novine, broj 95/19) ravnatelj Škole donosi:</w:t>
      </w:r>
    </w:p>
    <w:p w:rsidR="007E4DF4" w:rsidRPr="002B6483" w:rsidRDefault="007E4DF4" w:rsidP="007E4DF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7E4DF4" w:rsidRPr="002B6483" w:rsidRDefault="007E4DF4" w:rsidP="007E4DF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upravljanja ugovorima i upravljanja ostalim dokumentima</w:t>
      </w:r>
    </w:p>
    <w:p w:rsidR="007E4DF4" w:rsidRDefault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DF4" w:rsidRDefault="007E4DF4" w:rsidP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D47777" w:rsidRPr="007E4DF4" w:rsidRDefault="007944E7" w:rsidP="007E4DF4">
      <w:pPr>
        <w:spacing w:after="0" w:line="266" w:lineRule="auto"/>
        <w:ind w:left="10" w:right="5" w:hanging="10"/>
        <w:jc w:val="center"/>
      </w:pPr>
      <w:r w:rsidRPr="007E4DF4">
        <w:rPr>
          <w:rFonts w:ascii="Times New Roman" w:eastAsia="Times New Roman" w:hAnsi="Times New Roman" w:cs="Times New Roman"/>
        </w:rPr>
        <w:t xml:space="preserve">Članak 1. </w:t>
      </w:r>
      <w:r w:rsidRPr="007E4DF4">
        <w:rPr>
          <w:rFonts w:ascii="Times New Roman" w:eastAsia="Times New Roman" w:hAnsi="Times New Roman" w:cs="Times New Roman"/>
          <w:b/>
        </w:rPr>
        <w:t xml:space="preserve"> </w:t>
      </w:r>
    </w:p>
    <w:p w:rsidR="00D47777" w:rsidRPr="007E4DF4" w:rsidRDefault="007944E7">
      <w:pPr>
        <w:spacing w:after="218" w:line="266" w:lineRule="auto"/>
        <w:ind w:left="-5" w:hanging="10"/>
        <w:jc w:val="both"/>
      </w:pPr>
      <w:r w:rsidRPr="007E4DF4">
        <w:rPr>
          <w:rFonts w:ascii="Times New Roman" w:eastAsia="Times New Roman" w:hAnsi="Times New Roman" w:cs="Times New Roman"/>
        </w:rPr>
        <w:t>Ovom Procedurom propisuje se način i postupak upravljanja ugovorima i os</w:t>
      </w:r>
      <w:r w:rsidR="00CF126C">
        <w:rPr>
          <w:rFonts w:ascii="Times New Roman" w:eastAsia="Times New Roman" w:hAnsi="Times New Roman" w:cs="Times New Roman"/>
        </w:rPr>
        <w:t>talim dokumentima u vlasništvu Š</w:t>
      </w:r>
      <w:r w:rsidRPr="007E4DF4">
        <w:rPr>
          <w:rFonts w:ascii="Times New Roman" w:eastAsia="Times New Roman" w:hAnsi="Times New Roman" w:cs="Times New Roman"/>
        </w:rPr>
        <w:t xml:space="preserve">kole. </w:t>
      </w:r>
    </w:p>
    <w:p w:rsidR="007E4DF4" w:rsidRPr="007E4DF4" w:rsidRDefault="007944E7" w:rsidP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  <w:r w:rsidRPr="007E4DF4">
        <w:rPr>
          <w:rFonts w:ascii="Times New Roman" w:eastAsia="Times New Roman" w:hAnsi="Times New Roman" w:cs="Times New Roman"/>
        </w:rPr>
        <w:t xml:space="preserve">Članak 2. </w:t>
      </w:r>
    </w:p>
    <w:p w:rsidR="00D47777" w:rsidRPr="007E4DF4" w:rsidRDefault="007944E7" w:rsidP="007E4DF4">
      <w:pPr>
        <w:spacing w:after="190" w:line="266" w:lineRule="auto"/>
        <w:ind w:left="10" w:right="5" w:hanging="10"/>
        <w:jc w:val="both"/>
      </w:pPr>
      <w:r w:rsidRPr="007E4DF4">
        <w:rPr>
          <w:rFonts w:ascii="Times New Roman" w:eastAsia="Times New Roman" w:hAnsi="Times New Roman" w:cs="Times New Roman"/>
        </w:rPr>
        <w:t xml:space="preserve">Upravljanje ugovorima i ostalim dokumentima u vlasništvu škole određeno je sljedećim: </w:t>
      </w:r>
    </w:p>
    <w:tbl>
      <w:tblPr>
        <w:tblStyle w:val="TableGrid"/>
        <w:tblW w:w="5000" w:type="pct"/>
        <w:tblInd w:w="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258"/>
        <w:gridCol w:w="6230"/>
      </w:tblGrid>
      <w:tr w:rsidR="00D47777" w:rsidRPr="007E4DF4" w:rsidTr="007E4DF4">
        <w:trPr>
          <w:trHeight w:val="44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after="67"/>
              <w:ind w:right="8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korisnika proračuna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E4DF4">
            <w:pPr>
              <w:spacing w:after="64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Osnovna škola </w:t>
            </w:r>
            <w:r w:rsidR="00993A58"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>Ivan Goran Kovačić, Slavonski Brod</w:t>
            </w: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777" w:rsidRPr="007E4DF4" w:rsidTr="007E4DF4">
        <w:trPr>
          <w:trHeight w:val="41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ind w:right="7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E4DF4">
            <w:pPr>
              <w:ind w:right="57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Sklapanje ugovora </w:t>
            </w:r>
          </w:p>
        </w:tc>
      </w:tr>
      <w:tr w:rsidR="00D47777" w:rsidRPr="007E4DF4" w:rsidTr="00590D91">
        <w:trPr>
          <w:trHeight w:val="1394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ind w:right="75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Vrste ugovora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590D91">
            <w:pPr>
              <w:spacing w:after="16"/>
              <w:ind w:right="66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radu </w:t>
            </w:r>
          </w:p>
          <w:p w:rsidR="00D47777" w:rsidRPr="007E4DF4" w:rsidRDefault="007944E7" w:rsidP="00590D91">
            <w:pPr>
              <w:spacing w:after="64"/>
              <w:ind w:right="67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djelu </w:t>
            </w:r>
          </w:p>
          <w:p w:rsidR="007E4DF4" w:rsidRDefault="007944E7" w:rsidP="00590D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iznajmljivanju školskog prostora </w:t>
            </w:r>
          </w:p>
          <w:p w:rsidR="007E4DF4" w:rsidRDefault="007944E7" w:rsidP="00590D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nabavi roba i usluga </w:t>
            </w:r>
          </w:p>
          <w:p w:rsidR="00D47777" w:rsidRPr="007E4DF4" w:rsidRDefault="007944E7" w:rsidP="00590D91">
            <w:pPr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Ostali ugovori koji se sklapaju s dobavljačima </w:t>
            </w:r>
          </w:p>
        </w:tc>
      </w:tr>
      <w:tr w:rsidR="00D47777" w:rsidRPr="007E4DF4" w:rsidTr="00590D91">
        <w:trPr>
          <w:trHeight w:val="83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after="17"/>
              <w:ind w:right="8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Proces zaprimanja ugovora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Ulaz - zaprimanje ugovora nakon potpisivanja </w:t>
            </w:r>
          </w:p>
          <w:p w:rsid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Aktivnosti – evidentiranje (klasificiranje) i obrada ugovora </w:t>
            </w:r>
          </w:p>
          <w:p w:rsidR="00D47777" w:rsidRP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Izlaz – otprema ugovora, arhiviranje i čuvanje </w:t>
            </w:r>
          </w:p>
        </w:tc>
      </w:tr>
      <w:tr w:rsidR="00D47777" w:rsidRPr="007E4DF4" w:rsidTr="00590D91">
        <w:trPr>
          <w:trHeight w:val="97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line="273" w:lineRule="auto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Opis procesa upravljanja ostalim dokumentima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590D91">
            <w:pPr>
              <w:spacing w:after="18"/>
              <w:ind w:right="62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Ulaz – zaprimanje dokumenata </w:t>
            </w:r>
          </w:p>
          <w:p w:rsidR="00D47777" w:rsidRP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Aktivnosti – evidentiranje (klasificiranje) i obrada dokumenata </w:t>
            </w:r>
          </w:p>
          <w:p w:rsidR="00D47777" w:rsidRPr="007E4DF4" w:rsidRDefault="007944E7" w:rsidP="00590D91">
            <w:pPr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>Izlaz – otprema dokumenata, arhiviranje,</w:t>
            </w:r>
            <w:r w:rsidR="00993A58"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čuvanje i izlučivanje</w:t>
            </w: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15AF9" w:rsidRPr="00CF126C" w:rsidRDefault="007944E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-5" w:type="dxa"/>
        <w:tblCellMar>
          <w:top w:w="7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1968"/>
        <w:gridCol w:w="7525"/>
      </w:tblGrid>
      <w:tr w:rsidR="00D47777" w:rsidTr="00715AF9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E4DF4">
            <w:pPr>
              <w:spacing w:after="16"/>
              <w:ind w:right="54"/>
              <w:jc w:val="center"/>
            </w:pPr>
            <w:r w:rsidRPr="00715AF9">
              <w:rPr>
                <w:rFonts w:ascii="Times New Roman" w:eastAsia="Times New Roman" w:hAnsi="Times New Roman" w:cs="Times New Roman"/>
                <w:b/>
              </w:rPr>
              <w:t>Poslovni proces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E4DF4">
            <w:pPr>
              <w:ind w:right="47"/>
              <w:jc w:val="center"/>
            </w:pPr>
            <w:r w:rsidRPr="00715AF9">
              <w:rPr>
                <w:rFonts w:ascii="Times New Roman" w:eastAsia="Times New Roman" w:hAnsi="Times New Roman" w:cs="Times New Roman"/>
                <w:b/>
              </w:rPr>
              <w:t>Aktivnosti u procesu</w:t>
            </w:r>
          </w:p>
        </w:tc>
      </w:tr>
      <w:tr w:rsidR="00D47777" w:rsidTr="00715AF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21"/>
              <w:ind w:right="56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Zaprimanje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zaprimaju u tajništvu škole. </w:t>
            </w:r>
          </w:p>
        </w:tc>
      </w:tr>
      <w:tr w:rsidR="00D47777" w:rsidTr="00715AF9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7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Evidentiranje (klasificiranje)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6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evidentiraju istoga dana po nastanku i primitku. Dodjeljuje im se klasifikacijski broj na temelju klasifikacijskog plana dokumentacije. </w:t>
            </w:r>
          </w:p>
        </w:tc>
      </w:tr>
      <w:tr w:rsidR="00D47777" w:rsidTr="00715AF9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6"/>
              <w:ind w:right="51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Obrada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upućuju ravnatelju. </w:t>
            </w:r>
          </w:p>
        </w:tc>
      </w:tr>
      <w:tr w:rsidR="00D47777" w:rsidTr="00715AF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6"/>
              <w:ind w:right="56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Otpremanje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Obrađeni dokumenti vraćaju se u tajništvo. </w:t>
            </w:r>
          </w:p>
        </w:tc>
      </w:tr>
      <w:tr w:rsidR="00D47777" w:rsidTr="00715AF9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right="57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Arhiviranje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3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arhiviraju u tajništvu, a protekom godine odlažu u arhivu. </w:t>
            </w:r>
          </w:p>
        </w:tc>
      </w:tr>
      <w:tr w:rsidR="00D47777" w:rsidTr="00715AF9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61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Čuvanje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819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čuvaju prema rokovima utvrđenim Pravilnikom o uredskom i arhivskom poslovanju. </w:t>
            </w:r>
          </w:p>
        </w:tc>
      </w:tr>
      <w:tr w:rsidR="00D47777" w:rsidTr="00CF126C">
        <w:trPr>
          <w:trHeight w:val="2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62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Računovodstvo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F9" w:rsidRDefault="007944E7" w:rsidP="00590D91">
            <w:pPr>
              <w:ind w:left="1" w:right="28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koji imaju financijski učinak dostavljaju se računovođi na uvid. </w:t>
            </w:r>
          </w:p>
          <w:p w:rsidR="00D47777" w:rsidRPr="007E4DF4" w:rsidRDefault="007944E7" w:rsidP="00590D91">
            <w:pPr>
              <w:ind w:left="1" w:right="28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radu – potreban zbog obračuna plaće. </w:t>
            </w:r>
          </w:p>
          <w:p w:rsidR="00D47777" w:rsidRPr="007E4DF4" w:rsidRDefault="007944E7" w:rsidP="00590D91">
            <w:pPr>
              <w:spacing w:after="52"/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djelu – potreban zbog obračuna doprinosa, poreza i neto dogovorenog primitka. </w:t>
            </w:r>
          </w:p>
          <w:p w:rsidR="00715AF9" w:rsidRDefault="007944E7" w:rsidP="00590D91">
            <w:pPr>
              <w:ind w:left="1" w:right="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iznajmljivanju školskog prostora – potreban radi naplate najma istoga. </w:t>
            </w:r>
          </w:p>
          <w:p w:rsidR="00D47777" w:rsidRPr="007E4DF4" w:rsidRDefault="007944E7" w:rsidP="00590D91">
            <w:pPr>
              <w:ind w:left="1" w:right="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nabavi roba i usluga – radi plaćanja računa i kontrole odgovornosti procedura zaprimanja računa. </w:t>
            </w:r>
          </w:p>
          <w:p w:rsidR="00D47777" w:rsidRPr="007E4DF4" w:rsidRDefault="007944E7" w:rsidP="00590D91">
            <w:pPr>
              <w:ind w:left="1" w:right="8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I svi ostali ugovori koji se sklapaju s dobavljačima – radi evidentiranja financijskih učinaka takvih ugovora. </w:t>
            </w:r>
          </w:p>
        </w:tc>
      </w:tr>
    </w:tbl>
    <w:p w:rsidR="00715AF9" w:rsidRDefault="007944E7" w:rsidP="00715AF9">
      <w:pPr>
        <w:spacing w:after="17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7777" w:rsidRDefault="007944E7" w:rsidP="00715AF9">
      <w:pPr>
        <w:spacing w:after="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OSTALI DOKUMENTI</w:t>
      </w:r>
    </w:p>
    <w:tbl>
      <w:tblPr>
        <w:tblStyle w:val="TableGrid"/>
        <w:tblW w:w="0" w:type="auto"/>
        <w:tblInd w:w="-107" w:type="dxa"/>
        <w:tblCellMar>
          <w:top w:w="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342"/>
        <w:gridCol w:w="3858"/>
        <w:gridCol w:w="1451"/>
        <w:gridCol w:w="1853"/>
        <w:gridCol w:w="1091"/>
      </w:tblGrid>
      <w:tr w:rsidR="00715AF9" w:rsidRPr="00715AF9" w:rsidTr="00CF126C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Izvršenje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715AF9" w:rsidRPr="00715AF9" w:rsidTr="00CF12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Odgovornosti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spacing w:after="5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Zaprimanje dokumenata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Doku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menti se zaprimaju u tajništvu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554EE0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ajni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Evidentiranje (klasificiranje)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spacing w:after="25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Na svakom dokumentu stavlja se prijemni štambilj i d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odjeljuje klasifikacijski 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554EE0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ajni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stoga dana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Dostava zaprimljenih </w:t>
            </w:r>
          </w:p>
          <w:p w:rsidR="00D47777" w:rsidRPr="00715AF9" w:rsidRDefault="007944E7" w:rsidP="00715AF9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dokumenata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Zaprimljeni dokumenti se, ovisno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sadržaju, upućuju na obradu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/ Stručni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suradnik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/ V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oditelj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računovodstva/ R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avnatelj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stoga dana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Obrada </w:t>
            </w:r>
          </w:p>
          <w:p w:rsidR="00D47777" w:rsidRPr="00715AF9" w:rsidRDefault="007944E7" w:rsidP="00715AF9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dana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Otpremanje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Obrađeni dokumenti vraćaju se u tajništvo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 se prema naputku otpremaju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adnici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stoga dana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Arhiviranje i čuvanje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spacing w:line="246" w:lineRule="auto"/>
              <w:ind w:left="4" w:right="104"/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Dokumenti se razvrstavaju po vrstama, vremenu nastanka i rokovima čuvanja. Dokumenti nastali u tekućoj godini čuvaju se u tajništvu.   </w:t>
            </w:r>
          </w:p>
          <w:p w:rsidR="00D47777" w:rsidRPr="00715AF9" w:rsidRDefault="007944E7" w:rsidP="00CF126C">
            <w:pPr>
              <w:ind w:left="4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Protekom godine dana dokumenti se odlažu u arhivu, gdje se čuvaju prema utvrđenim rokovima čuvanja.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Tajnik/Voditelj r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ačunovodstva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godina </w:t>
            </w:r>
          </w:p>
          <w:p w:rsidR="00D47777" w:rsidRPr="00715AF9" w:rsidRDefault="007944E7" w:rsidP="00CF126C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Rokovi utvrđeni </w:t>
            </w:r>
            <w:r w:rsidR="00CF126C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Pravilnikom o uredskom/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arhivskom poslovanju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arhivska knjiga </w:t>
            </w:r>
          </w:p>
        </w:tc>
      </w:tr>
      <w:tr w:rsidR="00715AF9" w:rsidRPr="00715AF9" w:rsidTr="00CF126C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Izlučivanje </w:t>
            </w:r>
            <w:proofErr w:type="spellStart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registraturnog</w:t>
            </w:r>
            <w:proofErr w:type="spellEnd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gradiva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Komisijski se popisuje bezvrijedno </w:t>
            </w:r>
            <w:proofErr w:type="spellStart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registraturno</w:t>
            </w:r>
            <w:proofErr w:type="spellEnd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gradivo kojem je istekao rok čuvanja te se isto, nakon dobivene suglasnosti Hrvatskog državnog arhiva, izlučuje i uništava.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126C" w:rsidRDefault="00CF126C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CF126C" w:rsidRDefault="00CF126C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715AF9" w:rsidRPr="007E4DF4" w:rsidRDefault="00715AF9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  <w:r w:rsidRPr="007E4DF4">
        <w:rPr>
          <w:rFonts w:ascii="Times New Roman" w:eastAsia="Times New Roman" w:hAnsi="Times New Roman" w:cs="Times New Roman"/>
        </w:rPr>
        <w:t xml:space="preserve">Članak </w:t>
      </w:r>
      <w:r>
        <w:rPr>
          <w:rFonts w:ascii="Times New Roman" w:eastAsia="Times New Roman" w:hAnsi="Times New Roman" w:cs="Times New Roman"/>
        </w:rPr>
        <w:t>3</w:t>
      </w:r>
      <w:r w:rsidRPr="007E4DF4">
        <w:rPr>
          <w:rFonts w:ascii="Times New Roman" w:eastAsia="Times New Roman" w:hAnsi="Times New Roman" w:cs="Times New Roman"/>
        </w:rPr>
        <w:t xml:space="preserve">. </w:t>
      </w:r>
    </w:p>
    <w:p w:rsidR="00715AF9" w:rsidRPr="00C33CF1" w:rsidRDefault="00715AF9" w:rsidP="00715AF9">
      <w:pPr>
        <w:spacing w:after="0"/>
        <w:jc w:val="both"/>
        <w:rPr>
          <w:rFonts w:ascii="Times New Roman" w:hAnsi="Times New Roman"/>
        </w:rPr>
      </w:pPr>
      <w:bookmarkStart w:id="1" w:name="page3"/>
      <w:bookmarkEnd w:id="1"/>
      <w:r w:rsidRPr="00C33CF1">
        <w:rPr>
          <w:rFonts w:ascii="Times New Roman" w:hAnsi="Times New Roman"/>
        </w:rPr>
        <w:t>Ova Procedura stupa na snagu danom donošenja, a objavit će se na oglasnoj ploči i web-mjestu Škole.</w:t>
      </w:r>
    </w:p>
    <w:p w:rsidR="00715AF9" w:rsidRPr="00C33CF1" w:rsidRDefault="00715AF9" w:rsidP="00715AF9">
      <w:pPr>
        <w:tabs>
          <w:tab w:val="left" w:pos="5940"/>
        </w:tabs>
        <w:rPr>
          <w:rFonts w:ascii="Times New Roman" w:eastAsia="Times New Roman" w:hAnsi="Times New Roman"/>
          <w:color w:val="000000" w:themeColor="text1"/>
        </w:rPr>
      </w:pPr>
      <w:r w:rsidRPr="00C33CF1">
        <w:rPr>
          <w:rFonts w:ascii="Times New Roman" w:eastAsia="Times New Roman" w:hAnsi="Times New Roman"/>
        </w:rPr>
        <w:tab/>
      </w:r>
    </w:p>
    <w:p w:rsidR="00715AF9" w:rsidRPr="00C33CF1" w:rsidRDefault="00715AF9" w:rsidP="00715AF9">
      <w:pPr>
        <w:spacing w:after="0"/>
      </w:pP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</w:p>
    <w:p w:rsidR="00715AF9" w:rsidRPr="00C33CF1" w:rsidRDefault="00715AF9" w:rsidP="00715AF9">
      <w:pPr>
        <w:spacing w:after="0"/>
        <w:rPr>
          <w:rFonts w:ascii="Times New Roman" w:hAnsi="Times New Roman"/>
          <w:b/>
        </w:rPr>
      </w:pP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rPr>
          <w:rFonts w:ascii="Times New Roman" w:hAnsi="Times New Roman"/>
          <w:b/>
        </w:rPr>
        <w:t xml:space="preserve">Ravnatelj: </w:t>
      </w:r>
    </w:p>
    <w:p w:rsidR="00715AF9" w:rsidRPr="00C33CF1" w:rsidRDefault="00715AF9" w:rsidP="00715AF9">
      <w:pPr>
        <w:spacing w:after="0"/>
        <w:rPr>
          <w:rFonts w:ascii="Times New Roman" w:hAnsi="Times New Roman"/>
        </w:rPr>
      </w:pPr>
    </w:p>
    <w:p w:rsidR="00715AF9" w:rsidRPr="00C33CF1" w:rsidRDefault="00715AF9" w:rsidP="00715AF9">
      <w:pPr>
        <w:spacing w:after="0"/>
        <w:rPr>
          <w:rFonts w:ascii="Times New Roman" w:hAnsi="Times New Roman"/>
        </w:rPr>
      </w:pPr>
    </w:p>
    <w:p w:rsidR="00715AF9" w:rsidRPr="00C33CF1" w:rsidRDefault="00715AF9" w:rsidP="00715AF9">
      <w:pPr>
        <w:spacing w:after="0"/>
        <w:rPr>
          <w:rFonts w:ascii="Times New Roman" w:hAnsi="Times New Roman"/>
        </w:rPr>
      </w:pP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  <w:t>____________________________</w:t>
      </w:r>
    </w:p>
    <w:p w:rsidR="00D47777" w:rsidRPr="00715AF9" w:rsidRDefault="00715AF9" w:rsidP="00715AF9">
      <w:pPr>
        <w:spacing w:after="0"/>
        <w:rPr>
          <w:rFonts w:ascii="Times New Roman" w:hAnsi="Times New Roman"/>
          <w:i/>
          <w:sz w:val="24"/>
          <w:szCs w:val="24"/>
        </w:rPr>
      </w:pP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B6483">
        <w:rPr>
          <w:rFonts w:ascii="Times New Roman" w:hAnsi="Times New Roman"/>
          <w:i/>
          <w:sz w:val="20"/>
          <w:szCs w:val="24"/>
        </w:rPr>
        <w:t>Zlatko Bagarić, prof.</w:t>
      </w:r>
    </w:p>
    <w:sectPr w:rsidR="00D47777" w:rsidRPr="00715AF9" w:rsidSect="00CF126C">
      <w:headerReference w:type="first" r:id="rId6"/>
      <w:pgSz w:w="11904" w:h="16838"/>
      <w:pgMar w:top="1422" w:right="1272" w:bottom="1542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01" w:rsidRDefault="002A2701" w:rsidP="007E4DF4">
      <w:pPr>
        <w:spacing w:after="0" w:line="240" w:lineRule="auto"/>
      </w:pPr>
      <w:r>
        <w:separator/>
      </w:r>
    </w:p>
  </w:endnote>
  <w:endnote w:type="continuationSeparator" w:id="0">
    <w:p w:rsidR="002A2701" w:rsidRDefault="002A2701" w:rsidP="007E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01" w:rsidRDefault="002A2701" w:rsidP="007E4DF4">
      <w:pPr>
        <w:spacing w:after="0" w:line="240" w:lineRule="auto"/>
      </w:pPr>
      <w:r>
        <w:separator/>
      </w:r>
    </w:p>
  </w:footnote>
  <w:footnote w:type="continuationSeparator" w:id="0">
    <w:p w:rsidR="002A2701" w:rsidRDefault="002A2701" w:rsidP="007E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OSNOVNA ŠKOLA IVAN GORAN KOVAČIĆ</w:t>
    </w:r>
  </w:p>
  <w:p w:rsidR="007E4DF4" w:rsidRDefault="007E4DF4" w:rsidP="007E4DF4">
    <w:pPr>
      <w:spacing w:after="0"/>
      <w:jc w:val="both"/>
    </w:pPr>
    <w:r>
      <w:rPr>
        <w:rFonts w:ascii="Times New Roman" w:hAnsi="Times New Roman"/>
        <w:b/>
        <w:sz w:val="24"/>
      </w:rPr>
      <w:t>HUGE BADALIĆA 8, 35000 SLAVONSKI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7"/>
    <w:rsid w:val="002A05F8"/>
    <w:rsid w:val="002A2701"/>
    <w:rsid w:val="00554EE0"/>
    <w:rsid w:val="00590D91"/>
    <w:rsid w:val="005E25EB"/>
    <w:rsid w:val="00715AF9"/>
    <w:rsid w:val="007944E7"/>
    <w:rsid w:val="007D308D"/>
    <w:rsid w:val="007E4DF4"/>
    <w:rsid w:val="00831969"/>
    <w:rsid w:val="00993A58"/>
    <w:rsid w:val="00B921D7"/>
    <w:rsid w:val="00CC2C6A"/>
    <w:rsid w:val="00CF126C"/>
    <w:rsid w:val="00D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A8F5"/>
  <w15:docId w15:val="{308AC558-69F3-439A-AB9A-810331C7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F9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37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E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DF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E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D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Windows korisnik</cp:lastModifiedBy>
  <cp:revision>9</cp:revision>
  <dcterms:created xsi:type="dcterms:W3CDTF">2020-01-10T12:33:00Z</dcterms:created>
  <dcterms:modified xsi:type="dcterms:W3CDTF">2020-02-13T07:27:00Z</dcterms:modified>
</cp:coreProperties>
</file>